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F8" w:rsidRPr="002A0707" w:rsidRDefault="002A0707" w:rsidP="002A0707">
      <w:pPr>
        <w:jc w:val="left"/>
        <w:rPr>
          <w:rFonts w:ascii="黑体" w:eastAsia="黑体" w:hAnsi="黑体" w:cs="仿宋"/>
          <w:sz w:val="44"/>
          <w:szCs w:val="44"/>
        </w:rPr>
      </w:pPr>
      <w:r>
        <w:rPr>
          <w:rFonts w:ascii="黑体" w:eastAsia="黑体" w:hAnsi="黑体" w:cs="仿宋" w:hint="eastAsia"/>
          <w:sz w:val="44"/>
          <w:szCs w:val="44"/>
        </w:rPr>
        <w:t>渭南市</w:t>
      </w:r>
      <w:r w:rsidR="00C47337" w:rsidRPr="002A0707">
        <w:rPr>
          <w:rFonts w:ascii="黑体" w:eastAsia="黑体" w:hAnsi="黑体" w:cs="仿宋" w:hint="eastAsia"/>
          <w:sz w:val="44"/>
          <w:szCs w:val="44"/>
        </w:rPr>
        <w:t>华州区</w:t>
      </w:r>
      <w:bookmarkStart w:id="0" w:name="_GoBack"/>
      <w:bookmarkEnd w:id="0"/>
      <w:r>
        <w:rPr>
          <w:rFonts w:ascii="黑体" w:eastAsia="黑体" w:hAnsi="黑体" w:cs="仿宋" w:hint="eastAsia"/>
          <w:sz w:val="44"/>
          <w:szCs w:val="44"/>
        </w:rPr>
        <w:t>纪委监委召开关于</w:t>
      </w:r>
      <w:r w:rsidR="00C47337" w:rsidRPr="002A0707">
        <w:rPr>
          <w:rFonts w:ascii="黑体" w:eastAsia="黑体" w:hAnsi="黑体" w:cs="仿宋" w:hint="eastAsia"/>
          <w:sz w:val="44"/>
          <w:szCs w:val="44"/>
        </w:rPr>
        <w:t>整治纪检监察信访举报工作中形式主义官僚主义问题</w:t>
      </w:r>
      <w:r>
        <w:rPr>
          <w:rFonts w:ascii="黑体" w:eastAsia="黑体" w:hAnsi="黑体" w:cs="仿宋" w:hint="eastAsia"/>
          <w:sz w:val="44"/>
          <w:szCs w:val="44"/>
        </w:rPr>
        <w:t>部署会</w:t>
      </w:r>
    </w:p>
    <w:p w:rsidR="002A0707" w:rsidRDefault="002A0707" w:rsidP="002A0707">
      <w:pPr>
        <w:ind w:firstLineChars="100" w:firstLine="320"/>
        <w:rPr>
          <w:rFonts w:ascii="仿宋" w:eastAsia="仿宋" w:hAnsi="仿宋" w:cs="仿宋" w:hint="eastAsia"/>
          <w:sz w:val="32"/>
          <w:szCs w:val="32"/>
        </w:rPr>
      </w:pPr>
    </w:p>
    <w:p w:rsidR="00C27CF8" w:rsidRDefault="00C47337" w:rsidP="002A070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近日，华州区纪委召开专题部署会议，公布《关于整治纪检监察信访举报处理工作中形式主义、官僚主义问题的实施方案》。全区</w:t>
      </w:r>
      <w:r>
        <w:rPr>
          <w:rFonts w:ascii="仿宋" w:eastAsia="仿宋" w:hAnsi="仿宋" w:cs="仿宋" w:hint="eastAsia"/>
          <w:sz w:val="32"/>
          <w:szCs w:val="32"/>
        </w:rPr>
        <w:t>80</w:t>
      </w:r>
      <w:r>
        <w:rPr>
          <w:rFonts w:ascii="仿宋" w:eastAsia="仿宋" w:hAnsi="仿宋" w:cs="仿宋" w:hint="eastAsia"/>
          <w:sz w:val="32"/>
          <w:szCs w:val="32"/>
        </w:rPr>
        <w:t>多名纪检监察领导干部参会。</w:t>
      </w:r>
    </w:p>
    <w:p w:rsidR="00C27CF8" w:rsidRDefault="00C47337" w:rsidP="002A070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会议传达专项整治工作重点，列举了信访举报中受理办理、处置管理、督查督办工作中的形式主义、官僚主义问题的具体表现。从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开始，华州区纪委用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个月的时间集中解决一批信访举报处理工作中的形式主义、官僚主义突出问题。此次整治分召开会议、自查自纠、检查整治、完善总结四个阶段，重点查纠深化和改进信访举报办理工作，精准处置问题线索类信访举报，对转送下级纪检监察机关的信访举报件加大督促检查力度，实现信访举报闭环管理。</w:t>
      </w:r>
    </w:p>
    <w:p w:rsidR="00C27CF8" w:rsidRDefault="00C47337" w:rsidP="002A070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会议要求，全区纪检监察干部要提高政治站位，紧盯信访举报工作中的短板，认真抓好整改，积极解决</w:t>
      </w:r>
      <w:r>
        <w:rPr>
          <w:rFonts w:ascii="仿宋" w:eastAsia="仿宋" w:hAnsi="仿宋" w:cs="仿宋" w:hint="eastAsia"/>
          <w:sz w:val="32"/>
          <w:szCs w:val="32"/>
        </w:rPr>
        <w:t>一批疑难、重复访举报问题，信访室，本委各相关科室、各镇（街道）纪委、各派驻出纪检监察组要密切配合、立足实际，抓好自查整改检查工作，坚决防止走过场、做样子，确保整改工作取得实实在在效果。</w:t>
      </w:r>
    </w:p>
    <w:sectPr w:rsidR="00C27CF8" w:rsidSect="00C27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337" w:rsidRDefault="00C47337" w:rsidP="002A0707">
      <w:r>
        <w:separator/>
      </w:r>
    </w:p>
  </w:endnote>
  <w:endnote w:type="continuationSeparator" w:id="1">
    <w:p w:rsidR="00C47337" w:rsidRDefault="00C47337" w:rsidP="002A0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337" w:rsidRDefault="00C47337" w:rsidP="002A0707">
      <w:r>
        <w:separator/>
      </w:r>
    </w:p>
  </w:footnote>
  <w:footnote w:type="continuationSeparator" w:id="1">
    <w:p w:rsidR="00C47337" w:rsidRDefault="00C47337" w:rsidP="002A07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95E"/>
    <w:rsid w:val="001138EA"/>
    <w:rsid w:val="00156CCB"/>
    <w:rsid w:val="002A0707"/>
    <w:rsid w:val="005A7BB3"/>
    <w:rsid w:val="005B783C"/>
    <w:rsid w:val="006669D6"/>
    <w:rsid w:val="00703FFE"/>
    <w:rsid w:val="009C0143"/>
    <w:rsid w:val="00A8317B"/>
    <w:rsid w:val="00B167A6"/>
    <w:rsid w:val="00B77649"/>
    <w:rsid w:val="00C13CC1"/>
    <w:rsid w:val="00C27CF8"/>
    <w:rsid w:val="00C47337"/>
    <w:rsid w:val="00C500DE"/>
    <w:rsid w:val="00D82FE0"/>
    <w:rsid w:val="00D8323A"/>
    <w:rsid w:val="00DC595E"/>
    <w:rsid w:val="00F27C75"/>
    <w:rsid w:val="3429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27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27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C27C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C27CF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27C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dcterms:created xsi:type="dcterms:W3CDTF">2019-12-18T03:47:00Z</dcterms:created>
  <dcterms:modified xsi:type="dcterms:W3CDTF">2019-12-20T11:14:00Z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